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LICEO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SCIENTIFICO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PROGRAMMA DI RELIGIONE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Docente: Prof. Casano Giuseppe Giovanni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 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CIANO PACE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Riflessi in uno specchio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 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editrice LA SCUOLA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Testi integrativi: 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DICASTERO PER LA DOTTRINA DELLA FEDE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Dignitas infinita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(dal sito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vatican.va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ASSEMBLEA GENERALE DELLE NAZIONI UNITE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Dichiarazione universale dei diritti umani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- 10 dicembre 1948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Una progressiva consapevolezza della centralità della dignità umana</w:t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Prospettive bibliche</w:t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Sviluppi del pensiero cristiano</w:t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Tempi odierni</w:t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40" w:lineRule="auto"/>
        <w:ind w:left="0"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La Chiesa annuncia, promuove e si fa garante della dignità umana</w:t>
      </w:r>
    </w:p>
    <w:p w:rsidR="00000000" w:rsidDel="00000000" w:rsidP="00000000" w:rsidRDefault="00000000" w:rsidRPr="00000000" w14:paraId="0000001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Un’indelebile immagine di Dio</w:t>
      </w:r>
    </w:p>
    <w:p w:rsidR="00000000" w:rsidDel="00000000" w:rsidP="00000000" w:rsidRDefault="00000000" w:rsidRPr="00000000" w14:paraId="00000017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Cristo eleva la dignità dell’uomo</w:t>
      </w:r>
    </w:p>
    <w:p w:rsidR="00000000" w:rsidDel="00000000" w:rsidP="00000000" w:rsidRDefault="00000000" w:rsidRPr="00000000" w14:paraId="00000018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Una vocazione alla pienezza della dignità</w:t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 impegno per la propria libertà</w:t>
      </w:r>
    </w:p>
    <w:p w:rsidR="00000000" w:rsidDel="00000000" w:rsidP="00000000" w:rsidRDefault="00000000" w:rsidRPr="00000000" w14:paraId="0000001A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La dignità, fondamento dei diritti e dei doveri umani</w:t>
      </w:r>
    </w:p>
    <w:p w:rsidR="00000000" w:rsidDel="00000000" w:rsidP="00000000" w:rsidRDefault="00000000" w:rsidRPr="00000000" w14:paraId="0000001C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Rispetto incondizionato della dignità umana</w:t>
      </w:r>
    </w:p>
    <w:p w:rsidR="00000000" w:rsidDel="00000000" w:rsidP="00000000" w:rsidRDefault="00000000" w:rsidRPr="00000000" w14:paraId="0000001D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 oggettivo riferimento per la libertà umana</w:t>
      </w:r>
    </w:p>
    <w:p w:rsidR="00000000" w:rsidDel="00000000" w:rsidP="00000000" w:rsidRDefault="00000000" w:rsidRPr="00000000" w14:paraId="0000001E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Struttura relazionale della persona umana</w:t>
      </w:r>
    </w:p>
    <w:p w:rsidR="00000000" w:rsidDel="00000000" w:rsidP="00000000" w:rsidRDefault="00000000" w:rsidRPr="00000000" w14:paraId="0000001F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Liberazione dell’essere umano da condizionamenti morali e sociali</w:t>
      </w:r>
    </w:p>
    <w:p w:rsidR="00000000" w:rsidDel="00000000" w:rsidP="00000000" w:rsidRDefault="00000000" w:rsidRPr="00000000" w14:paraId="00000020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Alcune gravi violazioni della dignità umana</w:t>
      </w:r>
    </w:p>
    <w:p w:rsidR="00000000" w:rsidDel="00000000" w:rsidP="00000000" w:rsidRDefault="00000000" w:rsidRPr="00000000" w14:paraId="00000023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dramma della povertà</w:t>
      </w:r>
    </w:p>
    <w:p w:rsidR="00000000" w:rsidDel="00000000" w:rsidP="00000000" w:rsidRDefault="00000000" w:rsidRPr="00000000" w14:paraId="00000024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La guerra</w:t>
      </w:r>
    </w:p>
    <w:p w:rsidR="00000000" w:rsidDel="00000000" w:rsidP="00000000" w:rsidRDefault="00000000" w:rsidRPr="00000000" w14:paraId="00000025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travaglio dei migranti</w:t>
      </w:r>
    </w:p>
    <w:p w:rsidR="00000000" w:rsidDel="00000000" w:rsidP="00000000" w:rsidRDefault="00000000" w:rsidRPr="00000000" w14:paraId="0000002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La tratta delle persone</w:t>
      </w:r>
    </w:p>
    <w:p w:rsidR="00000000" w:rsidDel="00000000" w:rsidP="00000000" w:rsidRDefault="00000000" w:rsidRPr="00000000" w14:paraId="00000027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Abusi sessuali</w:t>
      </w:r>
    </w:p>
    <w:p w:rsidR="00000000" w:rsidDel="00000000" w:rsidP="00000000" w:rsidRDefault="00000000" w:rsidRPr="00000000" w14:paraId="00000028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 violenze contro le donne</w:t>
      </w:r>
    </w:p>
    <w:p w:rsidR="00000000" w:rsidDel="00000000" w:rsidP="00000000" w:rsidRDefault="00000000" w:rsidRPr="00000000" w14:paraId="0000002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Aborto</w:t>
      </w:r>
    </w:p>
    <w:p w:rsidR="00000000" w:rsidDel="00000000" w:rsidP="00000000" w:rsidRDefault="00000000" w:rsidRPr="00000000" w14:paraId="0000002A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Maternità surrogata</w:t>
      </w:r>
    </w:p>
    <w:p w:rsidR="00000000" w:rsidDel="00000000" w:rsidP="00000000" w:rsidRDefault="00000000" w:rsidRPr="00000000" w14:paraId="0000002B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L’eutanasia e il suicidio assistito</w:t>
      </w:r>
    </w:p>
    <w:p w:rsidR="00000000" w:rsidDel="00000000" w:rsidP="00000000" w:rsidRDefault="00000000" w:rsidRPr="00000000" w14:paraId="0000002C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Lo scarto dei diversamente abili</w:t>
      </w:r>
    </w:p>
    <w:p w:rsidR="00000000" w:rsidDel="00000000" w:rsidP="00000000" w:rsidRDefault="00000000" w:rsidRPr="00000000" w14:paraId="0000002D">
      <w:pPr>
        <w:spacing w:after="0" w:line="360" w:lineRule="auto"/>
        <w:ind w:firstLine="0"/>
        <w:jc w:val="both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Teoria del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gender</w:t>
      </w:r>
    </w:p>
    <w:p w:rsidR="00000000" w:rsidDel="00000000" w:rsidP="00000000" w:rsidRDefault="00000000" w:rsidRPr="00000000" w14:paraId="0000002E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Cambio di sesso</w:t>
      </w:r>
    </w:p>
    <w:p w:rsidR="00000000" w:rsidDel="00000000" w:rsidP="00000000" w:rsidRDefault="00000000" w:rsidRPr="00000000" w14:paraId="0000002F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Violenza digitale</w:t>
      </w:r>
    </w:p>
    <w:p w:rsidR="00000000" w:rsidDel="00000000" w:rsidP="00000000" w:rsidRDefault="00000000" w:rsidRPr="00000000" w14:paraId="00000030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Eugenetica: analisi e approfondimenti </w:t>
      </w:r>
    </w:p>
    <w:p w:rsidR="00000000" w:rsidDel="00000000" w:rsidP="00000000" w:rsidRDefault="00000000" w:rsidRPr="00000000" w14:paraId="00000032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Ausmerzen: l’ideologia dell’eugenetica</w:t>
      </w:r>
    </w:p>
    <w:p w:rsidR="00000000" w:rsidDel="00000000" w:rsidP="00000000" w:rsidRDefault="00000000" w:rsidRPr="00000000" w14:paraId="00000033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Donne, resistenza, libertà</w:t>
      </w:r>
    </w:p>
    <w:p w:rsidR="00000000" w:rsidDel="00000000" w:rsidP="00000000" w:rsidRDefault="00000000" w:rsidRPr="00000000" w14:paraId="00000035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Donne, resistenza, libertà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 A. Iantosca un confronto tra 21 rifugiate afghane e le 21 madri costituenti.</w:t>
      </w:r>
    </w:p>
    <w:p w:rsidR="00000000" w:rsidDel="00000000" w:rsidP="00000000" w:rsidRDefault="00000000" w:rsidRPr="00000000" w14:paraId="0000003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Persepolis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 Marjane Satrapi, un’analisi delle contraddizioni dell’Iran</w:t>
      </w:r>
    </w:p>
    <w:p w:rsidR="00000000" w:rsidDel="00000000" w:rsidP="00000000" w:rsidRDefault="00000000" w:rsidRPr="00000000" w14:paraId="00000037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Il presbitero</w:t>
      </w:r>
    </w:p>
    <w:p w:rsidR="00000000" w:rsidDel="00000000" w:rsidP="00000000" w:rsidRDefault="00000000" w:rsidRPr="00000000" w14:paraId="0000003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ruolo del sacerdote nella Chiesa e nella società</w:t>
      </w:r>
    </w:p>
    <w:p w:rsidR="00000000" w:rsidDel="00000000" w:rsidP="00000000" w:rsidRDefault="00000000" w:rsidRPr="00000000" w14:paraId="0000003A">
      <w:pPr>
        <w:spacing w:after="0" w:before="480" w:line="360" w:lineRule="auto"/>
        <w:ind w:left="-1.9999999999999998" w:firstLine="0"/>
        <w:jc w:val="both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Palermo, 27 maggio 2026</w:t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Prof. Giuseppe Giovanni Casano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Liberation Sans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after="200" w:line="264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</w:pPr>
    <w:rPr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vatican.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B6DiO97D8TXNMS+4Tbh+T8yYA==">CgMxLjA4AHIhMUtjVWh3OEVQY1RadXFrUEpaU2RVbW55VzhaUERkbHFG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