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2A00" w:rsidRDefault="005D2A00" w:rsidP="005D2A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5D2A00" w:rsidRDefault="005D2A00" w:rsidP="005D2A00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:rsidR="005D2A00" w:rsidRPr="0040576D" w:rsidRDefault="005D2A00" w:rsidP="005D2A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5D2A00" w:rsidRDefault="005D2A00" w:rsidP="005D2A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A00" w:rsidRPr="002C5926" w:rsidRDefault="005D2A00" w:rsidP="005D2A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:rsidR="005D2A00" w:rsidRPr="002C5926" w:rsidRDefault="005D2A00" w:rsidP="005D2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:rsidR="005D2A00" w:rsidRDefault="005D2A00" w:rsidP="005D2A0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Lingua e cultura latina</w:t>
      </w:r>
    </w:p>
    <w:p w:rsidR="005D2A00" w:rsidRDefault="005D2A00" w:rsidP="005D2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1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117BCA" w:rsidRDefault="00117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BCA" w:rsidRDefault="00000000" w:rsidP="005D2A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Docente: Prof.</w:t>
      </w:r>
      <w:r>
        <w:rPr>
          <w:rFonts w:ascii="Times New Roman" w:hAnsi="Times New Roman"/>
          <w:sz w:val="24"/>
          <w:szCs w:val="24"/>
          <w:vertAlign w:val="superscript"/>
        </w:rPr>
        <w:t xml:space="preserve">ssa </w:t>
      </w:r>
      <w:r>
        <w:rPr>
          <w:rFonts w:ascii="Times New Roman" w:hAnsi="Times New Roman"/>
          <w:sz w:val="24"/>
          <w:szCs w:val="24"/>
        </w:rPr>
        <w:t xml:space="preserve">Rosaria Norrito </w:t>
      </w:r>
    </w:p>
    <w:p w:rsidR="00117BCA" w:rsidRDefault="00000000" w:rsidP="005D2A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Flocchini</w:t>
      </w:r>
      <w:proofErr w:type="spellEnd"/>
      <w:r>
        <w:rPr>
          <w:rFonts w:ascii="Times New Roman" w:hAnsi="Times New Roman"/>
          <w:sz w:val="24"/>
          <w:szCs w:val="24"/>
        </w:rPr>
        <w:t xml:space="preserve">/ Guidotti Bacci   - </w:t>
      </w:r>
      <w:r>
        <w:rPr>
          <w:rFonts w:ascii="Times New Roman" w:hAnsi="Times New Roman"/>
          <w:b/>
          <w:bCs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nuovo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Latina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arbor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/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Teoria e Percorsi di lavoro 1 Sansoni per la scuola </w:t>
      </w:r>
    </w:p>
    <w:p w:rsidR="00117BCA" w:rsidRDefault="00117BCA" w:rsidP="005D2A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BCA" w:rsidRDefault="00000000" w:rsidP="005D2A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17BCA" w:rsidRDefault="00000000" w:rsidP="005D2A00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Elementi di fonetica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L’alfabeto latino. Vocali, dittonghi, consonanti. Pronuncia del latino.  Le leggi dell’accento. Mutamenti vocalici e consonantici.</w:t>
      </w:r>
    </w:p>
    <w:p w:rsidR="00117BCA" w:rsidRDefault="00000000" w:rsidP="005D2A00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La flessione nominale.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genere, il numero, il caso. Le marche dei casi e la declinazione. Il latino lingua sintetica priva di articoli e dall’ordine frasale libero.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D12B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declinazione</w:t>
      </w:r>
      <w:proofErr w:type="gramEnd"/>
      <w:r>
        <w:rPr>
          <w:rFonts w:ascii="Times New Roman" w:hAnsi="Times New Roman"/>
          <w:sz w:val="24"/>
          <w:szCs w:val="24"/>
        </w:rPr>
        <w:t xml:space="preserve"> e particolarità.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declinazione. Nominativo singolare in -</w:t>
      </w:r>
      <w:proofErr w:type="spellStart"/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z w:val="24"/>
          <w:szCs w:val="24"/>
        </w:rPr>
        <w:t xml:space="preserve"> (maschili e femminili).  Nominativo singolare in -</w:t>
      </w:r>
      <w:proofErr w:type="spellStart"/>
      <w:r>
        <w:rPr>
          <w:rFonts w:ascii="Times New Roman" w:hAnsi="Times New Roman"/>
          <w:sz w:val="24"/>
          <w:szCs w:val="24"/>
        </w:rPr>
        <w:t>er</w:t>
      </w:r>
      <w:proofErr w:type="spellEnd"/>
      <w:r>
        <w:rPr>
          <w:rFonts w:ascii="Times New Roman" w:hAnsi="Times New Roman"/>
          <w:sz w:val="24"/>
          <w:szCs w:val="24"/>
        </w:rPr>
        <w:t xml:space="preserve"> (maschili). Nominativo singolare in -</w:t>
      </w:r>
      <w:proofErr w:type="spellStart"/>
      <w:r>
        <w:rPr>
          <w:rFonts w:ascii="Times New Roman" w:hAnsi="Times New Roman"/>
          <w:sz w:val="24"/>
          <w:szCs w:val="24"/>
        </w:rPr>
        <w:t>um</w:t>
      </w:r>
      <w:proofErr w:type="spellEnd"/>
      <w:r>
        <w:rPr>
          <w:rFonts w:ascii="Times New Roman" w:hAnsi="Times New Roman"/>
          <w:sz w:val="24"/>
          <w:szCs w:val="24"/>
        </w:rPr>
        <w:t xml:space="preserve"> (neutri). Particolarità.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declinazione. Temi in consonante. Temi in -ĭ. particolarità. 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declinazione. Particolarità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declinazione. Dies e res.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Aggettivi della I classe. Dall’aggettivo all’avverbio. Aggettivi e pronomi possessivi. Aggettivi pronominali. 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Aggettivi della II classe. Nominativo singolare a due terminazioni. Nominativo singolare a tre terminazioni.  Nominativo singolare a una terminazione.  Dall’aggettivo all’avverbio.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Comparativi e superlativi, il comparativo di maggioranza, minoranza, uguaglianza.</w:t>
      </w:r>
    </w:p>
    <w:p w:rsidR="00117BCA" w:rsidRDefault="00000000" w:rsidP="005D2A00">
      <w:pPr>
        <w:pStyle w:val="Paragrafoelenco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verbo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Verbi transitivi e intransitivi. Forma e diatesi. Modi e tempi. Le coniugazioni verbali regolari. Verbi a coniugazione mista. Il paradigma. I temi verbali.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Il verbo </w:t>
      </w:r>
      <w:r>
        <w:rPr>
          <w:rFonts w:ascii="Times New Roman" w:hAnsi="Times New Roman"/>
          <w:i/>
          <w:iCs/>
          <w:sz w:val="24"/>
          <w:szCs w:val="24"/>
        </w:rPr>
        <w:t>sum</w:t>
      </w:r>
      <w:r>
        <w:rPr>
          <w:rFonts w:ascii="Times New Roman" w:hAnsi="Times New Roman"/>
          <w:sz w:val="24"/>
          <w:szCs w:val="24"/>
        </w:rPr>
        <w:t>: un verbo irregolare. Tutti i tempi dell’indicativo. L’imperativo e l’infinito presente.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composti di sum con particolare attenzione 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possum</w:t>
      </w:r>
      <w:proofErr w:type="spellEnd"/>
      <w:r>
        <w:rPr>
          <w:rFonts w:ascii="Times New Roman" w:hAnsi="Times New Roman"/>
          <w:sz w:val="24"/>
          <w:szCs w:val="24"/>
        </w:rPr>
        <w:t>: tutti i tempi dell’indicativo, l’imperativo e l’infinito presente.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Tutti i tempi dell’indicativo, l’imperativo e l’infinito presente attivo e passivo dei verbi regolari e di quelli a coniugazione mista.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Tutti i tempi dell’indicativo, l’imperativo e l’infinito presente di volo, nolo, malo.</w:t>
      </w:r>
    </w:p>
    <w:p w:rsidR="00117BCA" w:rsidRDefault="00000000" w:rsidP="005D2A00">
      <w:pPr>
        <w:pStyle w:val="Paragrafoelenco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pronomi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Pronomi personali di 1^, 2^ e 3^ persona 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Pronomi e aggettivi possessivi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Pronomi e aggettivi determinativi: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ea, id.</w:t>
      </w:r>
    </w:p>
    <w:p w:rsidR="00117BCA" w:rsidRDefault="00000000" w:rsidP="005D2A00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Elementi di sintassi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Sintassi dei casi: i complementi. Predicativo del soggetto e dell’oggetto, luogo, mezzo, compagnia e unione, modo, agente e causa efficiente, allontanamento e </w:t>
      </w:r>
      <w:proofErr w:type="gramStart"/>
      <w:r>
        <w:rPr>
          <w:rFonts w:ascii="Times New Roman" w:hAnsi="Times New Roman"/>
          <w:sz w:val="24"/>
          <w:szCs w:val="24"/>
        </w:rPr>
        <w:t>separazione,  tempo</w:t>
      </w:r>
      <w:proofErr w:type="gramEnd"/>
      <w:r>
        <w:rPr>
          <w:rFonts w:ascii="Times New Roman" w:hAnsi="Times New Roman"/>
          <w:sz w:val="24"/>
          <w:szCs w:val="24"/>
        </w:rPr>
        <w:t xml:space="preserve"> determinato e continuato, materia, argomento, limitazione, qualità, fine o scopo, genitivo partitivo.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Uso di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suus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di </w:t>
      </w:r>
      <w:r>
        <w:rPr>
          <w:rFonts w:ascii="Times New Roman" w:hAnsi="Times New Roman"/>
          <w:i/>
          <w:iCs/>
          <w:sz w:val="24"/>
          <w:szCs w:val="24"/>
        </w:rPr>
        <w:t>eius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dativo di possesso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proposizione temporale introdotta da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cum</w:t>
      </w:r>
      <w:proofErr w:type="spellEnd"/>
      <w:r>
        <w:rPr>
          <w:rFonts w:ascii="Times New Roman" w:hAnsi="Times New Roman"/>
          <w:sz w:val="24"/>
          <w:szCs w:val="24"/>
        </w:rPr>
        <w:t xml:space="preserve"> e da </w:t>
      </w:r>
      <w:r>
        <w:rPr>
          <w:rFonts w:ascii="Times New Roman" w:hAnsi="Times New Roman"/>
          <w:i/>
          <w:iCs/>
          <w:sz w:val="24"/>
          <w:szCs w:val="24"/>
        </w:rPr>
        <w:t>dum</w:t>
      </w:r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proposizione causale introdotta da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quod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quia,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quoniam</w:t>
      </w:r>
      <w:proofErr w:type="spellEnd"/>
    </w:p>
    <w:p w:rsidR="00117BCA" w:rsidRDefault="00000000" w:rsidP="005D2A00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Sintassi del verbo: il perfetto logico e i verbi difettivi. Il passivo impersonale. </w:t>
      </w:r>
    </w:p>
    <w:p w:rsidR="00117BCA" w:rsidRDefault="00117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17BCA" w:rsidRDefault="00117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17BCA" w:rsidRDefault="00117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17BCA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Palermo: 31/05/2026</w:t>
      </w:r>
    </w:p>
    <w:p w:rsidR="00117BCA" w:rsidRDefault="00117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117BCA"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BCA" w:rsidRDefault="00117BCA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7BCA" w:rsidRDefault="000928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6AF35CB5" wp14:editId="15386B4A">
                  <wp:extent cx="1786890" cy="31623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316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7BCA" w:rsidRDefault="00117B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BCA" w:rsidRDefault="00117BCA">
      <w:pPr>
        <w:spacing w:after="0" w:line="240" w:lineRule="auto"/>
      </w:pPr>
    </w:p>
    <w:sectPr w:rsidR="00117BCA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6073" w:rsidRDefault="00476073">
      <w:pPr>
        <w:spacing w:after="0" w:line="240" w:lineRule="auto"/>
      </w:pPr>
      <w:r>
        <w:separator/>
      </w:r>
    </w:p>
  </w:endnote>
  <w:endnote w:type="continuationSeparator" w:id="0">
    <w:p w:rsidR="00476073" w:rsidRDefault="0047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7BCA" w:rsidRDefault="00117BC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6073" w:rsidRDefault="00476073">
      <w:pPr>
        <w:spacing w:after="0" w:line="240" w:lineRule="auto"/>
      </w:pPr>
      <w:r>
        <w:separator/>
      </w:r>
    </w:p>
  </w:footnote>
  <w:footnote w:type="continuationSeparator" w:id="0">
    <w:p w:rsidR="00476073" w:rsidRDefault="0047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7BCA" w:rsidRDefault="00117BCA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148C9"/>
    <w:multiLevelType w:val="hybridMultilevel"/>
    <w:tmpl w:val="1AF6C412"/>
    <w:styleLink w:val="Stileimportato2"/>
    <w:lvl w:ilvl="0" w:tplc="7088AD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6EA930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6BCC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C29770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D2E93E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B62108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7AD262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8F362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C8AFA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B80C20"/>
    <w:multiLevelType w:val="hybridMultilevel"/>
    <w:tmpl w:val="1AF6C412"/>
    <w:numStyleLink w:val="Stileimportato2"/>
  </w:abstractNum>
  <w:abstractNum w:abstractNumId="2" w15:restartNumberingAfterBreak="0">
    <w:nsid w:val="68EF63FB"/>
    <w:multiLevelType w:val="hybridMultilevel"/>
    <w:tmpl w:val="8CA626D2"/>
    <w:numStyleLink w:val="Stileimportato1"/>
  </w:abstractNum>
  <w:abstractNum w:abstractNumId="3" w15:restartNumberingAfterBreak="0">
    <w:nsid w:val="6CE56C76"/>
    <w:multiLevelType w:val="hybridMultilevel"/>
    <w:tmpl w:val="8CA626D2"/>
    <w:styleLink w:val="Stileimportato1"/>
    <w:lvl w:ilvl="0" w:tplc="A0B2437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3E356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78926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ACB9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CFA9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32EBE6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4F34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CF32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EC739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6345854">
    <w:abstractNumId w:val="3"/>
  </w:num>
  <w:num w:numId="2" w16cid:durableId="1183204658">
    <w:abstractNumId w:val="2"/>
  </w:num>
  <w:num w:numId="3" w16cid:durableId="1032919336">
    <w:abstractNumId w:val="0"/>
  </w:num>
  <w:num w:numId="4" w16cid:durableId="1326741925">
    <w:abstractNumId w:val="1"/>
  </w:num>
  <w:num w:numId="5" w16cid:durableId="993996608">
    <w:abstractNumId w:val="2"/>
    <w:lvlOverride w:ilvl="0">
      <w:startOverride w:val="2"/>
    </w:lvlOverride>
  </w:num>
  <w:num w:numId="6" w16cid:durableId="25057982">
    <w:abstractNumId w:val="2"/>
    <w:lvlOverride w:ilvl="0">
      <w:startOverride w:val="3"/>
    </w:lvlOverride>
  </w:num>
  <w:num w:numId="7" w16cid:durableId="759300456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A"/>
    <w:rsid w:val="00092811"/>
    <w:rsid w:val="00117BCA"/>
    <w:rsid w:val="003A03E2"/>
    <w:rsid w:val="00476073"/>
    <w:rsid w:val="005D2A00"/>
    <w:rsid w:val="008778EE"/>
    <w:rsid w:val="009A62C9"/>
    <w:rsid w:val="00D1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83D2EB4-AC17-0840-A8A9-82390496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2026-06-02T09:02:00Z</dcterms:created>
  <dcterms:modified xsi:type="dcterms:W3CDTF">2026-06-02T09:05:00Z</dcterms:modified>
</cp:coreProperties>
</file>