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DELLE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opzione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Economico -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Lingua e Cultura Araba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Les 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Vitale Gloria</w:t>
      </w:r>
      <w:r w:rsidDel="00000000" w:rsidR="00000000" w:rsidRPr="00000000">
        <w:rPr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Hayat Nabata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 Kalima Vol. 1 Autore: Sana Darghmouni, Casa Editrice: Mondadori Education,  Ed: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 fornite in classe dal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Grammatica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L’articolo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Lettere solari, lettere lunari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flessione nominale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declinazione triptota (il caso nominativo, accusativo, obliquo)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frase nominale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L’aggettivo in funzione attributiva e predicativa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interrogativi (hal, mā, madhā, man)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Preposizioni di luogo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Radice e forma dei nomi arabi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duale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plurale sano maschile e femminile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Plurale fratto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costrutto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femminile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Particelle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pronomi isolati e i pronomi suffissi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Il possesso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Coniugazione di alcuni verbi al mudariu singolare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lessicali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Aggettivi e contrari per descrivere lo spazio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Presentarsi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quotidiane: lavarsi, vestirsi, mangiare e bere, uscire, studiare, lavorare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Colori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cardinali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Mestieri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Negozi e servizi in città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 propri arabi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Parti del corpo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famiglia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linguistiche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in modo semplice la propria casa e l’ambiente familiare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la propria provenienza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Sapersi muovere in città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Dare e richiedere informazioni sul proprio lavoro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un luogo e lo spazio intorno a sé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oggetti e persone in contesti familiari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Rispondere a domande (di conferma, informative, identificative)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Descrivere in modo semplice la propria casa o un ambiente familiare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Scambiare saluti: salutare, presentare se stessi e una terza persona, chiedere di una terza persona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relazioni di parentela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Palermo:  data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……………………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w6YgyC5YDBnZ4s1tSS/PLUuIRQ==">CgMxLjA4AHIhMXU2aEtlMWs5R25pZ3p2MXJWZHU3N1hMemFOazd6UDhf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