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     ISTITUTO SALESIANO “DON BOSCO”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2"/>
          <w:szCs w:val="32"/>
          <w:rtl w:val="0"/>
        </w:rPr>
        <w:t xml:space="preserve">Villa Ranchibile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Via Libertà, 199 – 90143 – PALERMO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LICEO SCIENTIFICO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Anno scolastico 2025/2026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PROGRAMMA DI LINGUA E LETTERATURA INGLESE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Svolto nella classe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sez.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A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CONTENUTI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Docente: Prof. Giovanna Helen Sutera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1.Testo: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AA.VV.; LIT HUB 1/ FROM THE ORIGINS TO THE ROMANTIC AGE- 2016- RIZZOLI LANGUAGE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LIT HUB 2- 2016-Rizzoli language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J. Keats, Ode on the Grecian 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dawn of Victorian Age p.4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Victorian Compromise p.7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later years of Queen Victoria’s reign p.17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Victorian novel p.24/25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late Victorian novel p.29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C. Dickens p.37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O. Twist</w:t>
      </w:r>
      <w:r w:rsidDel="00000000" w:rsidR="00000000" w:rsidRPr="00000000">
        <w:rPr>
          <w:rtl w:val="0"/>
        </w:rPr>
        <w:t xml:space="preserve"> p.39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Life in Victorian Britain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Discoveries in medicine p.10 and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R. L. Stevenson p.110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Doctor Jekyll and Mr Hyde p.110 and 112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Kipling p.122 and poem “The White man’s burden”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O. Wilde from p.124/125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Picture of Dorian Gray p.126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The painter’s studio, </w:t>
      </w:r>
      <w:r w:rsidDel="00000000" w:rsidR="00000000" w:rsidRPr="00000000">
        <w:rPr>
          <w:rtl w:val="0"/>
        </w:rPr>
        <w:t xml:space="preserve">p.129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CLIL</w:t>
      </w:r>
      <w:r w:rsidDel="00000000" w:rsidR="00000000" w:rsidRPr="00000000">
        <w:rPr>
          <w:rtl w:val="0"/>
        </w:rPr>
        <w:t xml:space="preserve"> : p.164 n.1 and p.165 n.6  </w:t>
      </w:r>
      <w:r w:rsidDel="00000000" w:rsidR="00000000" w:rsidRPr="00000000">
        <w:rPr>
          <w:i w:val="1"/>
          <w:iCs w:val="1"/>
          <w:rtl w:val="0"/>
        </w:rPr>
        <w:t xml:space="preserve">A window on the unconscious, Freud </w:t>
      </w:r>
      <w:r w:rsidDel="00000000" w:rsidR="00000000" w:rsidRPr="00000000">
        <w:rPr>
          <w:rtl w:val="0"/>
        </w:rPr>
        <w:t xml:space="preserve">From the Edwardian Age to the First World War p.156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Suffragettes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Age of Anxiety p.161/162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Modernism p.176/ 177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Modern poetry p.178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Modern novel p.180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War poets p.188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The Soldier</w:t>
      </w:r>
      <w:r w:rsidDel="00000000" w:rsidR="00000000" w:rsidRPr="00000000">
        <w:rPr>
          <w:rtl w:val="0"/>
        </w:rPr>
        <w:t xml:space="preserve"> by R. Brooke p.189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Dulce et decorum </w:t>
      </w:r>
      <w:r w:rsidDel="00000000" w:rsidR="00000000" w:rsidRPr="00000000">
        <w:rPr>
          <w:rtl w:val="0"/>
        </w:rPr>
        <w:t xml:space="preserve">by W. Owen p.191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J. Joyce and The Dubliners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Palermo 29/05/2026</w:t>
      </w:r>
    </w:p>
    <w:p w:rsidR="00000000" w:rsidDel="00000000" w:rsidP="00000000" w:rsidRDefault="00000000" w:rsidRPr="00000000" w14:paraId="00000036">
      <w:pPr>
        <w:jc w:val="right"/>
        <w:rPr/>
      </w:pPr>
      <w:r w:rsidDel="00000000" w:rsidR="00000000" w:rsidRPr="00000000">
        <w:rPr>
          <w:rtl w:val="0"/>
        </w:rPr>
        <w:t xml:space="preserve">La Docente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Gli Alunni</w:t>
      </w:r>
    </w:p>
    <w:p w:rsidR="00000000" w:rsidDel="00000000" w:rsidP="00000000" w:rsidRDefault="00000000" w:rsidRPr="00000000" w14:paraId="00000038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b3wDNynA8tKWG+iPKbJ0RzQcA==">CgMxLjA4AHIhMVFUbWFUazhLZV9pMWNsTTdzUVc0eUUtVC14RjlyT1JW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